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634D" w14:textId="77777777" w:rsidR="002E7715" w:rsidRDefault="002E7715" w:rsidP="009D04FB">
      <w:pPr>
        <w:jc w:val="center"/>
        <w:rPr>
          <w:rFonts w:ascii="Calibri" w:eastAsia="Calibri" w:hAnsi="Calibri" w:cs="B Titr"/>
          <w:sz w:val="26"/>
          <w:szCs w:val="26"/>
          <w:lang w:bidi="fa-IR"/>
        </w:rPr>
      </w:pPr>
    </w:p>
    <w:p w14:paraId="5ACB36FF" w14:textId="77777777" w:rsidR="00A55F5E" w:rsidRPr="00E97510" w:rsidRDefault="00A55F5E" w:rsidP="009D04FB">
      <w:pPr>
        <w:jc w:val="center"/>
        <w:rPr>
          <w:rFonts w:cs="B Titr"/>
          <w:sz w:val="26"/>
          <w:szCs w:val="26"/>
          <w:rtl/>
          <w:lang w:bidi="fa-IR"/>
        </w:rPr>
      </w:pPr>
      <w:r w:rsidRPr="00E97510">
        <w:rPr>
          <w:rFonts w:ascii="Calibri" w:eastAsia="Calibri" w:hAnsi="Calibri" w:cs="B Titr" w:hint="cs"/>
          <w:sz w:val="26"/>
          <w:szCs w:val="26"/>
          <w:rtl/>
          <w:lang w:bidi="fa-IR"/>
        </w:rPr>
        <w:t xml:space="preserve">برنامه بازآموزی: </w:t>
      </w:r>
      <w:r w:rsidRPr="00E97510">
        <w:rPr>
          <w:rFonts w:cs="B Titr" w:hint="cs"/>
          <w:sz w:val="26"/>
          <w:szCs w:val="26"/>
          <w:rtl/>
          <w:lang w:bidi="fa-IR"/>
        </w:rPr>
        <w:t xml:space="preserve">تازه های </w:t>
      </w:r>
      <w:r w:rsidR="009D04FB" w:rsidRPr="00E97510">
        <w:rPr>
          <w:rFonts w:cs="B Titr" w:hint="cs"/>
          <w:sz w:val="26"/>
          <w:szCs w:val="26"/>
          <w:rtl/>
          <w:lang w:bidi="fa-IR"/>
        </w:rPr>
        <w:t xml:space="preserve">مدیریت </w:t>
      </w:r>
      <w:r w:rsidRPr="00E97510">
        <w:rPr>
          <w:rFonts w:cs="B Titr" w:hint="cs"/>
          <w:sz w:val="26"/>
          <w:szCs w:val="26"/>
          <w:rtl/>
          <w:lang w:bidi="fa-IR"/>
        </w:rPr>
        <w:t>صرع</w:t>
      </w:r>
      <w:r w:rsidR="009D04FB" w:rsidRPr="00E97510">
        <w:rPr>
          <w:rFonts w:cs="B Titr" w:hint="cs"/>
          <w:sz w:val="26"/>
          <w:szCs w:val="26"/>
          <w:rtl/>
          <w:lang w:bidi="fa-IR"/>
        </w:rPr>
        <w:t xml:space="preserve"> و تشنج</w:t>
      </w:r>
      <w:r w:rsidRPr="00E97510">
        <w:rPr>
          <w:rFonts w:cs="B Titr" w:hint="cs"/>
          <w:sz w:val="26"/>
          <w:szCs w:val="26"/>
          <w:rtl/>
          <w:lang w:bidi="fa-IR"/>
        </w:rPr>
        <w:t xml:space="preserve"> </w:t>
      </w:r>
    </w:p>
    <w:p w14:paraId="4109AD0D" w14:textId="77777777" w:rsidR="00A55F5E" w:rsidRPr="00CA6A9F" w:rsidRDefault="00A55F5E" w:rsidP="009D04FB">
      <w:pPr>
        <w:bidi/>
        <w:rPr>
          <w:rFonts w:ascii="Calibri" w:eastAsia="Calibri" w:hAnsi="Calibri" w:cs="B Titr"/>
          <w:b/>
          <w:bCs/>
          <w:rtl/>
          <w:lang w:bidi="fa-IR"/>
        </w:rPr>
      </w:pPr>
      <w:r w:rsidRPr="00CA6A9F">
        <w:rPr>
          <w:rFonts w:ascii="Calibri" w:eastAsia="Calibri" w:hAnsi="Calibri" w:cs="B Titr" w:hint="cs"/>
          <w:b/>
          <w:bCs/>
          <w:rtl/>
          <w:lang w:bidi="fa-IR"/>
        </w:rPr>
        <w:t xml:space="preserve">دبیر علمی برنامه : دکتر </w:t>
      </w:r>
      <w:r w:rsidR="009D04FB" w:rsidRPr="00CA6A9F">
        <w:rPr>
          <w:rFonts w:ascii="Calibri" w:eastAsia="Calibri" w:hAnsi="Calibri" w:cs="B Titr" w:hint="cs"/>
          <w:b/>
          <w:bCs/>
          <w:rtl/>
          <w:lang w:bidi="fa-IR"/>
        </w:rPr>
        <w:t>حمیده ارون</w:t>
      </w:r>
    </w:p>
    <w:p w14:paraId="2B40B273" w14:textId="77777777" w:rsidR="008B72F4" w:rsidRPr="00E97510" w:rsidRDefault="00A55F5E" w:rsidP="009D04FB">
      <w:pPr>
        <w:jc w:val="right"/>
        <w:rPr>
          <w:rFonts w:cs="B Titr"/>
          <w:rtl/>
          <w:lang w:bidi="fa-IR"/>
        </w:rPr>
      </w:pPr>
      <w:r w:rsidRPr="00E97510">
        <w:rPr>
          <w:rFonts w:ascii="Calibri" w:eastAsia="Calibri" w:hAnsi="Calibri" w:cs="B Titr" w:hint="cs"/>
          <w:rtl/>
          <w:lang w:bidi="fa-IR"/>
        </w:rPr>
        <w:t xml:space="preserve">هدف کلی: </w:t>
      </w:r>
      <w:r w:rsidR="008B72F4" w:rsidRPr="00E97510">
        <w:rPr>
          <w:rFonts w:cs="B Titr" w:hint="cs"/>
          <w:rtl/>
          <w:lang w:bidi="fa-IR"/>
        </w:rPr>
        <w:t xml:space="preserve">تازه های </w:t>
      </w:r>
      <w:r w:rsidR="009D04FB" w:rsidRPr="00E97510">
        <w:rPr>
          <w:rFonts w:cs="B Titr" w:hint="cs"/>
          <w:rtl/>
          <w:lang w:bidi="fa-IR"/>
        </w:rPr>
        <w:t>مدیریت</w:t>
      </w:r>
      <w:r w:rsidR="008B72F4" w:rsidRPr="00E97510">
        <w:rPr>
          <w:rFonts w:cs="B Titr" w:hint="cs"/>
          <w:rtl/>
          <w:lang w:bidi="fa-IR"/>
        </w:rPr>
        <w:t xml:space="preserve"> صرع</w:t>
      </w:r>
      <w:r w:rsidR="009D04FB" w:rsidRPr="00E97510">
        <w:rPr>
          <w:rFonts w:cs="B Titr" w:hint="cs"/>
          <w:rtl/>
          <w:lang w:bidi="fa-IR"/>
        </w:rPr>
        <w:t xml:space="preserve"> و تشنج</w:t>
      </w:r>
      <w:r w:rsidR="008B72F4" w:rsidRPr="00E97510">
        <w:rPr>
          <w:rFonts w:cs="B Titr" w:hint="cs"/>
          <w:rtl/>
          <w:lang w:bidi="fa-IR"/>
        </w:rPr>
        <w:t xml:space="preserve"> </w:t>
      </w:r>
    </w:p>
    <w:p w14:paraId="6C0AC0BD" w14:textId="77777777" w:rsidR="00A55F5E" w:rsidRPr="00E97510" w:rsidRDefault="00A55F5E" w:rsidP="008B72F4">
      <w:pPr>
        <w:jc w:val="right"/>
        <w:rPr>
          <w:rFonts w:ascii="Calibri" w:eastAsia="Calibri" w:hAnsi="Calibri" w:cs="B Titr"/>
          <w:rtl/>
          <w:lang w:bidi="fa-IR"/>
        </w:rPr>
      </w:pPr>
      <w:r w:rsidRPr="00E97510">
        <w:rPr>
          <w:rFonts w:ascii="Calibri" w:eastAsia="Calibri" w:hAnsi="Calibri" w:cs="B Titr" w:hint="cs"/>
          <w:rtl/>
          <w:lang w:bidi="fa-IR"/>
        </w:rPr>
        <w:t>اهداف اختصاصی:</w:t>
      </w:r>
    </w:p>
    <w:p w14:paraId="73910021" w14:textId="77777777" w:rsidR="00391CE9" w:rsidRPr="00E97510" w:rsidRDefault="00447F14" w:rsidP="00391CE9">
      <w:pPr>
        <w:bidi/>
        <w:ind w:left="720"/>
        <w:contextualSpacing/>
        <w:rPr>
          <w:rFonts w:ascii="Calibri" w:eastAsia="Calibri" w:hAnsi="Calibri" w:cs="B Titr"/>
          <w:b/>
          <w:bCs/>
          <w:rtl/>
          <w:lang w:bidi="fa-IR"/>
        </w:rPr>
      </w:pPr>
      <w:r w:rsidRPr="00E97510">
        <w:rPr>
          <w:rFonts w:ascii="Calibri" w:eastAsia="Calibri" w:hAnsi="Calibri" w:cs="B Titr" w:hint="cs"/>
          <w:b/>
          <w:bCs/>
          <w:rtl/>
          <w:lang w:bidi="fa-IR"/>
        </w:rPr>
        <w:t>1-</w:t>
      </w:r>
      <w:r w:rsidR="00391CE9" w:rsidRPr="00E97510">
        <w:rPr>
          <w:rFonts w:cs="B Titr" w:hint="cs"/>
          <w:b/>
          <w:bCs/>
          <w:rtl/>
          <w:lang w:bidi="fa-IR"/>
        </w:rPr>
        <w:t xml:space="preserve"> آشنایی با تقسیم بندی جدید صرع و تشنج</w:t>
      </w:r>
      <w:r w:rsidR="00391CE9" w:rsidRPr="00E97510">
        <w:rPr>
          <w:rFonts w:ascii="Calibri" w:eastAsia="Calibri" w:hAnsi="Calibri" w:cs="B Titr" w:hint="cs"/>
          <w:b/>
          <w:bCs/>
          <w:rtl/>
          <w:lang w:bidi="fa-IR"/>
        </w:rPr>
        <w:t xml:space="preserve"> </w:t>
      </w:r>
    </w:p>
    <w:p w14:paraId="1CBEDA5E" w14:textId="77777777" w:rsidR="00391CE9" w:rsidRPr="00E97510" w:rsidRDefault="00D2036A" w:rsidP="00447F14">
      <w:pPr>
        <w:bidi/>
        <w:ind w:left="720"/>
        <w:rPr>
          <w:rFonts w:cs="B Titr"/>
          <w:b/>
          <w:bCs/>
          <w:rtl/>
          <w:lang w:bidi="fa-IR"/>
        </w:rPr>
      </w:pPr>
      <w:r w:rsidRPr="00E97510">
        <w:rPr>
          <w:rFonts w:ascii="Calibri" w:eastAsia="Calibri" w:hAnsi="Calibri" w:cs="B Titr" w:hint="cs"/>
          <w:b/>
          <w:bCs/>
          <w:rtl/>
          <w:lang w:bidi="fa-IR"/>
        </w:rPr>
        <w:t>2- آشنایی با زمان مناسب</w:t>
      </w:r>
      <w:r w:rsidR="00447F14" w:rsidRPr="00E97510">
        <w:rPr>
          <w:rFonts w:ascii="Calibri" w:eastAsia="Calibri" w:hAnsi="Calibri" w:cs="B Titr" w:hint="cs"/>
          <w:b/>
          <w:bCs/>
          <w:rtl/>
          <w:lang w:bidi="fa-IR"/>
        </w:rPr>
        <w:t xml:space="preserve"> برای </w:t>
      </w:r>
      <w:r w:rsidR="00447F14" w:rsidRPr="00E97510">
        <w:rPr>
          <w:rFonts w:cs="B Titr" w:hint="cs"/>
          <w:b/>
          <w:bCs/>
          <w:rtl/>
          <w:lang w:bidi="fa-IR"/>
        </w:rPr>
        <w:t>شروع درمان با داروهای ضد تشنج</w:t>
      </w:r>
    </w:p>
    <w:p w14:paraId="60CBFCAC" w14:textId="77777777" w:rsidR="00447F14" w:rsidRPr="00E97510" w:rsidRDefault="00447F14" w:rsidP="00447F14">
      <w:pPr>
        <w:bidi/>
        <w:ind w:left="720"/>
        <w:rPr>
          <w:rFonts w:cs="B Titr"/>
          <w:b/>
          <w:bCs/>
          <w:rtl/>
          <w:lang w:bidi="fa-IR"/>
        </w:rPr>
      </w:pPr>
      <w:r w:rsidRPr="00E97510">
        <w:rPr>
          <w:rFonts w:cs="B Titr" w:hint="cs"/>
          <w:b/>
          <w:bCs/>
          <w:rtl/>
          <w:lang w:bidi="fa-IR"/>
        </w:rPr>
        <w:t>3-آگاهی از زمان و شرایط مناسب برای قطع درمان با داروی ضد تشنج</w:t>
      </w:r>
    </w:p>
    <w:p w14:paraId="0CA938FD" w14:textId="77777777" w:rsidR="00447F14" w:rsidRDefault="00447F14" w:rsidP="00447F14">
      <w:pPr>
        <w:bidi/>
        <w:ind w:left="720"/>
        <w:rPr>
          <w:rFonts w:cs="B Titr"/>
          <w:b/>
          <w:bCs/>
          <w:rtl/>
          <w:lang w:bidi="fa-IR"/>
        </w:rPr>
      </w:pPr>
      <w:r w:rsidRPr="00E97510">
        <w:rPr>
          <w:rFonts w:cs="B Titr" w:hint="cs"/>
          <w:b/>
          <w:bCs/>
          <w:rtl/>
          <w:lang w:bidi="fa-IR"/>
        </w:rPr>
        <w:t>4-آشنایی با تظاهرات ناشایع (غیرمعمول) در صرع</w:t>
      </w:r>
    </w:p>
    <w:p w14:paraId="52FC07F8" w14:textId="77777777" w:rsidR="00447F14" w:rsidRDefault="00635E2D" w:rsidP="004C1CF7">
      <w:pPr>
        <w:bidi/>
        <w:ind w:left="72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5</w:t>
      </w:r>
      <w:r w:rsidR="00447F14" w:rsidRPr="00E97510">
        <w:rPr>
          <w:rFonts w:cs="B Titr" w:hint="cs"/>
          <w:b/>
          <w:bCs/>
          <w:rtl/>
          <w:lang w:bidi="fa-IR"/>
        </w:rPr>
        <w:t xml:space="preserve">-آشنایی با </w:t>
      </w:r>
      <w:r w:rsidR="00E97510" w:rsidRPr="00E97510">
        <w:rPr>
          <w:rFonts w:cs="B Titr" w:hint="cs"/>
          <w:b/>
          <w:bCs/>
          <w:rtl/>
          <w:lang w:bidi="fa-IR"/>
        </w:rPr>
        <w:t>تشنج در بیماری های عروقی مغز</w:t>
      </w:r>
    </w:p>
    <w:p w14:paraId="29CA8891" w14:textId="77777777" w:rsidR="004C1CF7" w:rsidRPr="004C1CF7" w:rsidRDefault="004C1CF7" w:rsidP="004C1CF7">
      <w:pPr>
        <w:bidi/>
        <w:ind w:left="720"/>
        <w:rPr>
          <w:rFonts w:ascii="Calibri" w:eastAsia="Calibri" w:hAnsi="Calibri" w:cs="B Titr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6</w:t>
      </w:r>
      <w:r w:rsidRPr="004C1CF7">
        <w:rPr>
          <w:rFonts w:cs="B Titr" w:hint="cs"/>
          <w:rtl/>
          <w:lang w:bidi="fa-IR"/>
        </w:rPr>
        <w:t>- آگاهی از گزارش مواردی  از اشتباهات تشخیصی در صرع</w:t>
      </w:r>
    </w:p>
    <w:p w14:paraId="59E5E37D" w14:textId="77777777" w:rsidR="00CF0B8F" w:rsidRDefault="00CF0B8F" w:rsidP="00CF0B8F">
      <w:pPr>
        <w:bidi/>
        <w:ind w:left="720"/>
        <w:contextualSpacing/>
        <w:rPr>
          <w:rFonts w:ascii="Calibri" w:eastAsia="Calibri" w:hAnsi="Calibri" w:cs="B Titr"/>
          <w:lang w:bidi="fa-IR"/>
        </w:rPr>
      </w:pPr>
    </w:p>
    <w:p w14:paraId="635510D1" w14:textId="77777777" w:rsidR="00CF0B8F" w:rsidRDefault="00CF0B8F" w:rsidP="00CF0B8F">
      <w:pPr>
        <w:bidi/>
        <w:ind w:left="720"/>
        <w:contextualSpacing/>
        <w:rPr>
          <w:rFonts w:ascii="Calibri" w:eastAsia="Calibri" w:hAnsi="Calibri" w:cs="B Titr"/>
          <w:lang w:bidi="fa-IR"/>
        </w:rPr>
      </w:pPr>
    </w:p>
    <w:p w14:paraId="51731D08" w14:textId="77777777" w:rsidR="00CF0B8F" w:rsidRDefault="00CF0B8F" w:rsidP="00CF0B8F">
      <w:pPr>
        <w:bidi/>
        <w:ind w:left="720"/>
        <w:contextualSpacing/>
        <w:rPr>
          <w:rFonts w:ascii="Calibri" w:eastAsia="Calibri" w:hAnsi="Calibri" w:cs="B Titr"/>
          <w:lang w:bidi="fa-IR"/>
        </w:rPr>
      </w:pPr>
    </w:p>
    <w:p w14:paraId="482DA674" w14:textId="77777777" w:rsidR="00CF0B8F" w:rsidRDefault="00CF0B8F" w:rsidP="00CF0B8F">
      <w:pPr>
        <w:bidi/>
        <w:ind w:left="720"/>
        <w:contextualSpacing/>
        <w:rPr>
          <w:rFonts w:ascii="Calibri" w:eastAsia="Calibri" w:hAnsi="Calibri" w:cs="B Titr"/>
          <w:lang w:bidi="fa-IR"/>
        </w:rPr>
      </w:pPr>
    </w:p>
    <w:p w14:paraId="1A579539" w14:textId="77777777" w:rsidR="00CF0B8F" w:rsidRDefault="00CF0B8F" w:rsidP="00CF0B8F">
      <w:pPr>
        <w:bidi/>
        <w:ind w:left="720"/>
        <w:contextualSpacing/>
        <w:rPr>
          <w:rFonts w:ascii="Calibri" w:eastAsia="Calibri" w:hAnsi="Calibri" w:cs="B Titr"/>
          <w:lang w:bidi="fa-IR"/>
        </w:rPr>
      </w:pPr>
    </w:p>
    <w:p w14:paraId="2D046075" w14:textId="77777777" w:rsidR="00CF0B8F" w:rsidRDefault="00CF0B8F" w:rsidP="00CF0B8F">
      <w:pPr>
        <w:bidi/>
        <w:ind w:left="720"/>
        <w:contextualSpacing/>
        <w:rPr>
          <w:rFonts w:ascii="Calibri" w:eastAsia="Calibri" w:hAnsi="Calibri" w:cs="B Titr"/>
          <w:lang w:bidi="fa-IR"/>
        </w:rPr>
      </w:pPr>
    </w:p>
    <w:p w14:paraId="1BF53D8D" w14:textId="77777777" w:rsidR="00CF0B8F" w:rsidRDefault="00CF0B8F" w:rsidP="00CF0B8F">
      <w:pPr>
        <w:bidi/>
        <w:ind w:left="720"/>
        <w:contextualSpacing/>
        <w:rPr>
          <w:rFonts w:ascii="Calibri" w:eastAsia="Calibri" w:hAnsi="Calibri" w:cs="B Titr"/>
          <w:lang w:bidi="fa-IR"/>
        </w:rPr>
      </w:pPr>
    </w:p>
    <w:p w14:paraId="2A4703EB" w14:textId="77777777" w:rsidR="00CF0B8F" w:rsidRDefault="00CF0B8F" w:rsidP="00CF0B8F">
      <w:pPr>
        <w:bidi/>
        <w:rPr>
          <w:rFonts w:ascii="Calibri" w:eastAsia="Calibri" w:hAnsi="Calibri" w:cs="B Titr"/>
          <w:lang w:bidi="fa-IR"/>
        </w:rPr>
      </w:pPr>
      <w:r>
        <w:rPr>
          <w:rFonts w:ascii="Calibri" w:eastAsia="Calibri" w:hAnsi="Calibri" w:cs="B Titr" w:hint="cs"/>
          <w:rtl/>
          <w:lang w:bidi="fa-IR"/>
        </w:rPr>
        <w:lastRenderedPageBreak/>
        <w:t>گروه های هدف برنامه:</w:t>
      </w:r>
    </w:p>
    <w:tbl>
      <w:tblPr>
        <w:tblStyle w:val="TableGrid1"/>
        <w:bidiVisual/>
        <w:tblW w:w="13186" w:type="dxa"/>
        <w:tblLook w:val="04A0" w:firstRow="1" w:lastRow="0" w:firstColumn="1" w:lastColumn="0" w:noHBand="0" w:noVBand="1"/>
      </w:tblPr>
      <w:tblGrid>
        <w:gridCol w:w="1062"/>
        <w:gridCol w:w="2376"/>
        <w:gridCol w:w="3008"/>
        <w:gridCol w:w="2033"/>
        <w:gridCol w:w="3521"/>
        <w:gridCol w:w="1186"/>
      </w:tblGrid>
      <w:tr w:rsidR="00CF0B8F" w14:paraId="13D6DA24" w14:textId="77777777" w:rsidTr="00CF0B8F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16E22F8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9403A57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گروه مادر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0B08EE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گروه هدف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625214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مقطع رشته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0F384EA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نام رشته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93EA89A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CF0B8F" w14:paraId="463C8D06" w14:textId="77777777" w:rsidTr="00CF0B8F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B4CEA" w14:textId="77777777" w:rsidR="00CF0B8F" w:rsidRDefault="00CF0B8F">
            <w:pPr>
              <w:bidi/>
              <w:jc w:val="center"/>
              <w:rPr>
                <w:rFonts w:ascii="BYekan" w:eastAsia="Calibri" w:hAnsi="BYekan" w:cs="B Titr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2872E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گروه  داخلي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8F3ED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بيماري هاي مغز و اعصاب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27EDF" w14:textId="77777777" w:rsidR="00CF0B8F" w:rsidRDefault="00CF0B8F">
            <w:pPr>
              <w:jc w:val="center"/>
              <w:rPr>
                <w:rFonts w:ascii="Calibri" w:eastAsia="Calibri" w:hAnsi="Calibri" w:cs="B Titr"/>
                <w:rtl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تخصص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A1E8E" w14:textId="77777777" w:rsidR="00CF0B8F" w:rsidRDefault="00CF0B8F">
            <w:pPr>
              <w:bidi/>
              <w:spacing w:before="100" w:beforeAutospacing="1" w:after="100" w:afterAutospacing="1"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rtl/>
              </w:rPr>
              <w:t>بیماریهای مغزو اعصاب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31D01" w14:textId="77777777" w:rsidR="00CF0B8F" w:rsidRDefault="00CF0B8F">
            <w:pPr>
              <w:jc w:val="center"/>
              <w:rPr>
                <w:rFonts w:ascii="Calibri" w:eastAsia="Calibri" w:hAnsi="Calibri" w:cs="B Titr"/>
                <w:rtl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اول</w:t>
            </w:r>
          </w:p>
        </w:tc>
      </w:tr>
      <w:tr w:rsidR="00CF0B8F" w14:paraId="2D5DEDC0" w14:textId="77777777" w:rsidTr="00CF0B8F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FAF8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AC321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جراحی عمومی-جراحی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C83F5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جراحی مغز و اعصاب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25F8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تخصص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07E60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جراحی مغز و اعصاب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CF633" w14:textId="77777777" w:rsidR="00CF0B8F" w:rsidRDefault="00CF0B8F">
            <w:pPr>
              <w:spacing w:before="100" w:beforeAutospacing="1" w:after="100" w:afterAutospacing="1"/>
              <w:jc w:val="center"/>
              <w:rPr>
                <w:rFonts w:ascii="BYekan" w:eastAsia="Calibri" w:hAnsi="BYekan" w:cs="B Titr"/>
                <w:color w:val="000000"/>
                <w:sz w:val="20"/>
                <w:szCs w:val="20"/>
                <w:rtl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اول</w:t>
            </w:r>
          </w:p>
        </w:tc>
      </w:tr>
      <w:tr w:rsidR="00CF0B8F" w14:paraId="4EAF61CD" w14:textId="77777777" w:rsidTr="00CF0B8F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6B5E5" w14:textId="77777777" w:rsidR="00CF0B8F" w:rsidRDefault="00CF0B8F">
            <w:pPr>
              <w:bidi/>
              <w:jc w:val="center"/>
              <w:rPr>
                <w:rFonts w:ascii="BYekan" w:eastAsia="Calibri" w:hAnsi="BYekan" w:cs="B Tit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3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CCF2E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کودکان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5125F" w14:textId="77777777" w:rsidR="00CF0B8F" w:rsidRDefault="00CF0B8F">
            <w:pPr>
              <w:bidi/>
              <w:spacing w:before="100" w:beforeAutospacing="1" w:after="100" w:afterAutospacing="1"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rtl/>
              </w:rPr>
              <w:t>اعصاب و روان کودکان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E8752" w14:textId="77777777" w:rsidR="00CF0B8F" w:rsidRDefault="00CF0B8F">
            <w:pPr>
              <w:bidi/>
              <w:spacing w:before="100" w:beforeAutospacing="1" w:after="100" w:afterAutospacing="1"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rtl/>
              </w:rPr>
              <w:t>فوق تخصص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A5991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اعصاب کودکان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AD523" w14:textId="77777777" w:rsidR="00CF0B8F" w:rsidRDefault="00CF0B8F">
            <w:pPr>
              <w:spacing w:before="100" w:beforeAutospacing="1" w:after="100" w:afterAutospacing="1"/>
              <w:jc w:val="center"/>
              <w:rPr>
                <w:rFonts w:ascii="BYekan" w:eastAsia="Calibri" w:hAnsi="BYekan" w:cs="B Titr"/>
                <w:color w:val="000000"/>
                <w:sz w:val="20"/>
                <w:szCs w:val="20"/>
                <w:rtl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اول</w:t>
            </w:r>
          </w:p>
        </w:tc>
      </w:tr>
      <w:tr w:rsidR="00CF0B8F" w14:paraId="076ED76F" w14:textId="77777777" w:rsidTr="00CF0B8F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7D741" w14:textId="77777777" w:rsidR="00CF0B8F" w:rsidRDefault="00CF0B8F">
            <w:pPr>
              <w:bidi/>
              <w:jc w:val="center"/>
              <w:rPr>
                <w:rFonts w:ascii="BYekan" w:eastAsia="Calibri" w:hAnsi="BYekan" w:cs="B Tit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9B407" w14:textId="77777777" w:rsidR="00CF0B8F" w:rsidRDefault="00CF0B8F">
            <w:pPr>
              <w:bidi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C3B19" w14:textId="77777777" w:rsidR="00CF0B8F" w:rsidRDefault="00CF0B8F">
            <w:pPr>
              <w:bidi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3FDA9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فوق تخصص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6EC20" w14:textId="77777777" w:rsidR="00CF0B8F" w:rsidRDefault="00CF0B8F">
            <w:pPr>
              <w:bidi/>
              <w:spacing w:before="100" w:beforeAutospacing="1" w:after="100" w:afterAutospacing="1"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اعصاب اطفال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5626" w14:textId="77777777" w:rsidR="00CF0B8F" w:rsidRDefault="00CF0B8F">
            <w:pPr>
              <w:spacing w:before="100" w:beforeAutospacing="1" w:after="100" w:afterAutospacing="1"/>
              <w:jc w:val="center"/>
              <w:rPr>
                <w:rFonts w:ascii="BYekan" w:eastAsia="Calibri" w:hAnsi="BYekan" w:cs="B Titr"/>
                <w:color w:val="000000"/>
                <w:sz w:val="20"/>
                <w:szCs w:val="20"/>
                <w:rtl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اول</w:t>
            </w:r>
          </w:p>
        </w:tc>
      </w:tr>
      <w:tr w:rsidR="00CF0B8F" w14:paraId="5904ECCA" w14:textId="77777777" w:rsidTr="00CF0B8F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B78D1" w14:textId="77777777" w:rsidR="00CF0B8F" w:rsidRDefault="00CF0B8F">
            <w:pPr>
              <w:bidi/>
              <w:jc w:val="center"/>
              <w:rPr>
                <w:rFonts w:ascii="BYekan" w:eastAsia="Calibri" w:hAnsi="BYekan" w:cs="B Tit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6CC4E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روانپزشکی و روانشناسی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8B921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روانپزشکی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31D4E" w14:textId="77777777" w:rsidR="00CF0B8F" w:rsidRDefault="00CF0B8F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E58C" w14:textId="77777777" w:rsidR="00CF0B8F" w:rsidRDefault="00CF0B8F">
            <w:pPr>
              <w:bidi/>
              <w:spacing w:before="100" w:beforeAutospacing="1" w:after="100" w:afterAutospacing="1"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روانپزشکی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E5C8" w14:textId="77777777" w:rsidR="00CF0B8F" w:rsidRDefault="00CF0B8F">
            <w:pPr>
              <w:spacing w:before="100" w:beforeAutospacing="1" w:after="100" w:afterAutospacing="1"/>
              <w:jc w:val="center"/>
              <w:rPr>
                <w:rFonts w:ascii="BYekan" w:eastAsia="Calibri" w:hAnsi="BYekan" w:cs="B Titr"/>
                <w:color w:val="000000"/>
                <w:sz w:val="20"/>
                <w:szCs w:val="20"/>
                <w:rtl/>
              </w:rPr>
            </w:pPr>
            <w:r>
              <w:rPr>
                <w:rFonts w:ascii="BYekan" w:eastAsia="Calibri" w:hAnsi="BYekan" w:cs="B Titr" w:hint="cs"/>
                <w:color w:val="000000"/>
                <w:sz w:val="20"/>
                <w:szCs w:val="20"/>
                <w:shd w:val="clear" w:color="auto" w:fill="FFFFFF"/>
                <w:rtl/>
              </w:rPr>
              <w:t>اول</w:t>
            </w:r>
          </w:p>
        </w:tc>
      </w:tr>
    </w:tbl>
    <w:p w14:paraId="2CFCF7FF" w14:textId="77777777" w:rsidR="00CF0B8F" w:rsidRDefault="00CF0B8F" w:rsidP="00CF0B8F">
      <w:pPr>
        <w:bidi/>
        <w:rPr>
          <w:rFonts w:ascii="Calibri" w:eastAsia="Calibri" w:hAnsi="Calibri" w:cs="B Titr"/>
          <w:lang w:bidi="fa-IR"/>
        </w:rPr>
      </w:pPr>
    </w:p>
    <w:p w14:paraId="7FC2B9B7" w14:textId="77777777" w:rsidR="00CF0B8F" w:rsidRDefault="00CF0B8F" w:rsidP="00CF0B8F">
      <w:pPr>
        <w:bidi/>
        <w:rPr>
          <w:rFonts w:ascii="Calibri" w:eastAsia="Calibri" w:hAnsi="Calibri" w:cs="B Titr"/>
          <w:lang w:bidi="fa-IR"/>
        </w:rPr>
      </w:pPr>
    </w:p>
    <w:p w14:paraId="6C5B97A4" w14:textId="77777777" w:rsidR="00CF0B8F" w:rsidRDefault="00CF0B8F" w:rsidP="00CF0B8F">
      <w:pPr>
        <w:bidi/>
        <w:rPr>
          <w:rFonts w:ascii="Calibri" w:eastAsia="Calibri" w:hAnsi="Calibri" w:cs="B Titr"/>
          <w:lang w:bidi="fa-IR"/>
        </w:rPr>
      </w:pPr>
    </w:p>
    <w:p w14:paraId="10D559A7" w14:textId="77777777" w:rsidR="00CF0B8F" w:rsidRDefault="00CF0B8F" w:rsidP="00CF0B8F">
      <w:pPr>
        <w:bidi/>
        <w:rPr>
          <w:rFonts w:ascii="Calibri" w:eastAsia="Calibri" w:hAnsi="Calibri" w:cs="B Titr"/>
          <w:lang w:bidi="fa-IR"/>
        </w:rPr>
      </w:pPr>
    </w:p>
    <w:p w14:paraId="63DD24DF" w14:textId="77777777" w:rsidR="00CF0B8F" w:rsidRDefault="00CF0B8F" w:rsidP="00CF0B8F">
      <w:pPr>
        <w:bidi/>
        <w:rPr>
          <w:rFonts w:ascii="Calibri" w:eastAsia="Calibri" w:hAnsi="Calibri" w:cs="B Titr"/>
          <w:lang w:bidi="fa-IR"/>
        </w:rPr>
      </w:pPr>
    </w:p>
    <w:p w14:paraId="35DC6A9C" w14:textId="77777777" w:rsidR="00CF0B8F" w:rsidRDefault="00CF0B8F" w:rsidP="00CF0B8F">
      <w:pPr>
        <w:bidi/>
        <w:rPr>
          <w:rFonts w:ascii="Calibri" w:eastAsia="Calibri" w:hAnsi="Calibri" w:cs="B Titr"/>
          <w:lang w:bidi="fa-IR"/>
        </w:rPr>
      </w:pPr>
    </w:p>
    <w:p w14:paraId="63F2B637" w14:textId="77777777" w:rsidR="00CF0B8F" w:rsidRDefault="00CF0B8F" w:rsidP="00CF0B8F">
      <w:pPr>
        <w:bidi/>
        <w:rPr>
          <w:rFonts w:ascii="Calibri" w:eastAsia="Calibri" w:hAnsi="Calibri" w:cs="B Titr"/>
          <w:lang w:bidi="fa-IR"/>
        </w:rPr>
      </w:pPr>
    </w:p>
    <w:p w14:paraId="71454A1F" w14:textId="77777777" w:rsidR="00CF0B8F" w:rsidRDefault="00CF0B8F" w:rsidP="00CF0B8F">
      <w:pPr>
        <w:bidi/>
        <w:rPr>
          <w:rFonts w:ascii="Calibri" w:eastAsia="Calibri" w:hAnsi="Calibri" w:cs="B Titr"/>
          <w:lang w:bidi="fa-IR"/>
        </w:rPr>
      </w:pPr>
    </w:p>
    <w:p w14:paraId="0A3987EB" w14:textId="77777777" w:rsidR="00CF0B8F" w:rsidRDefault="00CF0B8F" w:rsidP="00CF0B8F">
      <w:pPr>
        <w:bidi/>
        <w:rPr>
          <w:rFonts w:ascii="Calibri" w:eastAsia="Calibri" w:hAnsi="Calibri" w:cs="B Titr"/>
          <w:lang w:bidi="fa-IR"/>
        </w:rPr>
      </w:pPr>
    </w:p>
    <w:p w14:paraId="5C1FF133" w14:textId="77777777" w:rsidR="00CF0B8F" w:rsidRDefault="00CF0B8F" w:rsidP="00CF0B8F">
      <w:pPr>
        <w:bidi/>
        <w:rPr>
          <w:rFonts w:ascii="Calibri" w:eastAsia="Calibri" w:hAnsi="Calibri" w:cs="B Titr"/>
          <w:lang w:bidi="fa-IR"/>
        </w:rPr>
      </w:pPr>
    </w:p>
    <w:p w14:paraId="50751F85" w14:textId="77777777" w:rsidR="00CF0B8F" w:rsidRDefault="00CF0B8F" w:rsidP="00CF0B8F">
      <w:pPr>
        <w:bidi/>
        <w:rPr>
          <w:rFonts w:ascii="Calibri" w:eastAsia="Calibri" w:hAnsi="Calibri" w:cs="B Titr"/>
          <w:lang w:bidi="fa-IR"/>
        </w:rPr>
      </w:pPr>
    </w:p>
    <w:p w14:paraId="38472408" w14:textId="77777777" w:rsidR="00CF0B8F" w:rsidRDefault="00CF0B8F" w:rsidP="00CF0B8F">
      <w:pPr>
        <w:bidi/>
        <w:rPr>
          <w:rFonts w:ascii="Calibri" w:eastAsia="Calibri" w:hAnsi="Calibri" w:cs="B Titr"/>
          <w:lang w:bidi="fa-IR"/>
        </w:rPr>
      </w:pPr>
    </w:p>
    <w:p w14:paraId="1C3E2445" w14:textId="77777777" w:rsidR="00CF0B8F" w:rsidRDefault="00CF0B8F" w:rsidP="00CF0B8F">
      <w:pPr>
        <w:bidi/>
        <w:rPr>
          <w:rFonts w:ascii="Calibri" w:eastAsia="Calibri" w:hAnsi="Calibri" w:cs="B Titr"/>
          <w:lang w:bidi="fa-IR"/>
        </w:rPr>
      </w:pPr>
    </w:p>
    <w:p w14:paraId="17022AFC" w14:textId="77777777" w:rsidR="00CF0B8F" w:rsidRDefault="00CF0B8F" w:rsidP="00CF0B8F">
      <w:pPr>
        <w:bidi/>
        <w:rPr>
          <w:rFonts w:ascii="Calibri" w:eastAsia="Calibri" w:hAnsi="Calibri" w:cs="B Titr"/>
          <w:lang w:bidi="fa-IR"/>
        </w:rPr>
      </w:pPr>
    </w:p>
    <w:tbl>
      <w:tblPr>
        <w:tblStyle w:val="TableGrid1"/>
        <w:bidiVisual/>
        <w:tblW w:w="13788" w:type="dxa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3780"/>
        <w:gridCol w:w="2250"/>
        <w:gridCol w:w="2970"/>
        <w:gridCol w:w="1080"/>
        <w:gridCol w:w="1080"/>
      </w:tblGrid>
      <w:tr w:rsidR="00A55F5E" w:rsidRPr="00E2213D" w14:paraId="388F71E6" w14:textId="77777777" w:rsidTr="00861D01">
        <w:trPr>
          <w:trHeight w:val="452"/>
        </w:trPr>
        <w:tc>
          <w:tcPr>
            <w:tcW w:w="1188" w:type="dxa"/>
            <w:shd w:val="clear" w:color="auto" w:fill="A6A6A6"/>
            <w:vAlign w:val="center"/>
          </w:tcPr>
          <w:p w14:paraId="4937B6B3" w14:textId="77777777" w:rsidR="00A55F5E" w:rsidRPr="00E2213D" w:rsidRDefault="00A55F5E" w:rsidP="0024563C">
            <w:pPr>
              <w:tabs>
                <w:tab w:val="left" w:pos="1205"/>
              </w:tabs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0" w:type="dxa"/>
            <w:gridSpan w:val="6"/>
            <w:vAlign w:val="bottom"/>
          </w:tcPr>
          <w:p w14:paraId="7968D0DC" w14:textId="77777777" w:rsidR="00861D01" w:rsidRDefault="00861D01" w:rsidP="00861D01">
            <w:pPr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</w:p>
          <w:p w14:paraId="45216DF9" w14:textId="77777777" w:rsidR="00463ACC" w:rsidRDefault="00A55F5E" w:rsidP="00861D01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D04FB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 xml:space="preserve">عنوان برنامه: </w:t>
            </w:r>
            <w:r w:rsidR="00463ACC" w:rsidRPr="009D04FB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کنفرانس تازه های </w:t>
            </w:r>
            <w:r w:rsidR="009D04FB" w:rsidRPr="009D04FB">
              <w:rPr>
                <w:rFonts w:cs="B Titr" w:hint="cs"/>
                <w:sz w:val="24"/>
                <w:szCs w:val="24"/>
                <w:rtl/>
                <w:lang w:bidi="fa-IR"/>
              </w:rPr>
              <w:t>مدیریت</w:t>
            </w:r>
            <w:r w:rsidR="00463ACC" w:rsidRPr="009D04FB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صرع</w:t>
            </w:r>
            <w:r w:rsidR="009D04FB" w:rsidRPr="009D04FB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و تشنج</w:t>
            </w:r>
          </w:p>
          <w:p w14:paraId="2E84D295" w14:textId="77777777" w:rsidR="00A55F5E" w:rsidRPr="00E2213D" w:rsidRDefault="00A55F5E" w:rsidP="00861D01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</w:tr>
      <w:tr w:rsidR="00A55F5E" w:rsidRPr="00E2213D" w14:paraId="291D97CE" w14:textId="77777777" w:rsidTr="0024563C">
        <w:tc>
          <w:tcPr>
            <w:tcW w:w="1188" w:type="dxa"/>
            <w:vMerge w:val="restart"/>
            <w:vAlign w:val="center"/>
          </w:tcPr>
          <w:p w14:paraId="7211613D" w14:textId="77777777" w:rsidR="00A55F5E" w:rsidRPr="00E2213D" w:rsidRDefault="00A55F5E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  <w:p w14:paraId="1FCC5573" w14:textId="77777777" w:rsidR="00A55F5E" w:rsidRPr="00E2213D" w:rsidRDefault="00A55F5E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تاریخ برنامه:</w:t>
            </w:r>
          </w:p>
          <w:p w14:paraId="7CF6F304" w14:textId="77777777" w:rsidR="00A55F5E" w:rsidRPr="00E2213D" w:rsidRDefault="003130E5" w:rsidP="00861D01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15</w:t>
            </w:r>
            <w:r w:rsidR="00861D01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 تیر</w:t>
            </w:r>
            <w:r w:rsidR="00127305"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A55F5E"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14</w:t>
            </w:r>
            <w:r w:rsidR="00861D01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02</w:t>
            </w:r>
          </w:p>
        </w:tc>
        <w:tc>
          <w:tcPr>
            <w:tcW w:w="1440" w:type="dxa"/>
            <w:vAlign w:val="center"/>
          </w:tcPr>
          <w:p w14:paraId="28D5E348" w14:textId="77777777" w:rsidR="00A55F5E" w:rsidRPr="00E2213D" w:rsidRDefault="00A55F5E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3780" w:type="dxa"/>
            <w:vAlign w:val="center"/>
          </w:tcPr>
          <w:p w14:paraId="307CFA54" w14:textId="77777777" w:rsidR="00A55F5E" w:rsidRPr="00E2213D" w:rsidRDefault="00A55F5E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عنوان سخنرانی</w:t>
            </w:r>
          </w:p>
        </w:tc>
        <w:tc>
          <w:tcPr>
            <w:tcW w:w="2250" w:type="dxa"/>
            <w:vAlign w:val="center"/>
          </w:tcPr>
          <w:p w14:paraId="459C32B2" w14:textId="77777777" w:rsidR="00A55F5E" w:rsidRPr="00E2213D" w:rsidRDefault="00A55F5E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نام و نام خانوادگی سخنران</w:t>
            </w:r>
          </w:p>
        </w:tc>
        <w:tc>
          <w:tcPr>
            <w:tcW w:w="2970" w:type="dxa"/>
            <w:vAlign w:val="center"/>
          </w:tcPr>
          <w:p w14:paraId="1451A9C3" w14:textId="77777777" w:rsidR="00A55F5E" w:rsidRPr="00E2213D" w:rsidRDefault="00A55F5E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1080" w:type="dxa"/>
            <w:vAlign w:val="center"/>
          </w:tcPr>
          <w:p w14:paraId="1BEA622D" w14:textId="77777777" w:rsidR="00A55F5E" w:rsidRPr="00E2213D" w:rsidRDefault="00A55F5E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هیئت علمی:</w:t>
            </w:r>
          </w:p>
          <w:p w14:paraId="09C52501" w14:textId="77777777" w:rsidR="00A55F5E" w:rsidRPr="00E2213D" w:rsidRDefault="00A55F5E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بلی/خیر</w:t>
            </w:r>
          </w:p>
        </w:tc>
        <w:tc>
          <w:tcPr>
            <w:tcW w:w="1080" w:type="dxa"/>
            <w:vAlign w:val="center"/>
          </w:tcPr>
          <w:p w14:paraId="6B2943DE" w14:textId="77777777" w:rsidR="00A55F5E" w:rsidRPr="00E2213D" w:rsidRDefault="00A55F5E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مرتبه علمی</w:t>
            </w:r>
          </w:p>
        </w:tc>
      </w:tr>
      <w:tr w:rsidR="00A55F5E" w:rsidRPr="00E2213D" w14:paraId="10D423F4" w14:textId="77777777" w:rsidTr="0024563C">
        <w:tc>
          <w:tcPr>
            <w:tcW w:w="1188" w:type="dxa"/>
            <w:vMerge/>
            <w:vAlign w:val="center"/>
          </w:tcPr>
          <w:p w14:paraId="6F5592EC" w14:textId="77777777" w:rsidR="00A55F5E" w:rsidRPr="00E2213D" w:rsidRDefault="00A55F5E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40F266D0" w14:textId="77777777" w:rsidR="00A55F5E" w:rsidRPr="00E2213D" w:rsidRDefault="00A55F5E" w:rsidP="003130E5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8:</w:t>
            </w:r>
            <w:r w:rsidR="009D04FB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30</w:t>
            </w:r>
            <w:r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- </w:t>
            </w:r>
            <w:r w:rsidR="009D04FB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8</w:t>
            </w:r>
            <w:r w:rsidR="00127305"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  <w:r w:rsidR="009D04FB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</w:t>
            </w:r>
            <w:r w:rsidR="00127305"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160" w:type="dxa"/>
            <w:gridSpan w:val="5"/>
            <w:vAlign w:val="center"/>
          </w:tcPr>
          <w:p w14:paraId="2E5F15CD" w14:textId="77777777" w:rsidR="00A55F5E" w:rsidRPr="00E2213D" w:rsidRDefault="00A55F5E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تلاوت آیات قرآن کریم</w:t>
            </w:r>
            <w:r w:rsidR="00127305"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،</w:t>
            </w:r>
            <w:r w:rsidR="00127305" w:rsidRPr="00E2213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سرود جمهوری اسلامی ایران و</w:t>
            </w:r>
            <w:r w:rsidR="00127305"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E2213D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اعلام برنامه</w:t>
            </w:r>
            <w:r w:rsidR="009D04FB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 توسط دبیر علمی برنامه</w:t>
            </w:r>
          </w:p>
        </w:tc>
      </w:tr>
      <w:tr w:rsidR="00BE2149" w:rsidRPr="00E97510" w14:paraId="14F13145" w14:textId="77777777" w:rsidTr="0024563C">
        <w:tc>
          <w:tcPr>
            <w:tcW w:w="1188" w:type="dxa"/>
            <w:vMerge/>
            <w:vAlign w:val="center"/>
          </w:tcPr>
          <w:p w14:paraId="3574103F" w14:textId="77777777" w:rsidR="00BE2149" w:rsidRPr="00E2213D" w:rsidRDefault="00BE2149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40A01B1A" w14:textId="77777777" w:rsidR="00BE2149" w:rsidRPr="00E97510" w:rsidRDefault="00BE2149" w:rsidP="00904420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8:</w:t>
            </w:r>
            <w:r w:rsidR="009D04FB"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0-</w:t>
            </w:r>
            <w:r w:rsidR="009D04FB"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9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3780" w:type="dxa"/>
            <w:vAlign w:val="center"/>
          </w:tcPr>
          <w:p w14:paraId="593C8298" w14:textId="77777777" w:rsidR="00BE2149" w:rsidRPr="00E97510" w:rsidRDefault="009D04FB" w:rsidP="009D04FB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تقسیم بندی </w:t>
            </w:r>
            <w:r w:rsidR="00391CE9" w:rsidRPr="00E9751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جدید </w:t>
            </w: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>صرع و تشنج</w:t>
            </w:r>
          </w:p>
        </w:tc>
        <w:tc>
          <w:tcPr>
            <w:tcW w:w="2250" w:type="dxa"/>
            <w:vAlign w:val="center"/>
          </w:tcPr>
          <w:p w14:paraId="016AEC5F" w14:textId="77777777" w:rsidR="00BE2149" w:rsidRPr="00E97510" w:rsidRDefault="00BE2149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>دکتر حسینعلی ابراهیمی میمند</w:t>
            </w:r>
          </w:p>
        </w:tc>
        <w:tc>
          <w:tcPr>
            <w:tcW w:w="2970" w:type="dxa"/>
            <w:vAlign w:val="center"/>
          </w:tcPr>
          <w:p w14:paraId="7DFAA23E" w14:textId="77777777" w:rsidR="00BE2149" w:rsidRPr="00E97510" w:rsidRDefault="00BE2149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>متخصص بیماریهای مغز و اعصاب</w:t>
            </w:r>
          </w:p>
        </w:tc>
        <w:tc>
          <w:tcPr>
            <w:tcW w:w="1080" w:type="dxa"/>
            <w:vAlign w:val="center"/>
          </w:tcPr>
          <w:p w14:paraId="132F2B66" w14:textId="77777777" w:rsidR="00BE2149" w:rsidRPr="00E97510" w:rsidRDefault="00BE2149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080" w:type="dxa"/>
            <w:vAlign w:val="center"/>
          </w:tcPr>
          <w:p w14:paraId="13A0A546" w14:textId="77777777" w:rsidR="00BE2149" w:rsidRPr="00E97510" w:rsidRDefault="00BE2149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استاد</w:t>
            </w:r>
          </w:p>
        </w:tc>
      </w:tr>
      <w:tr w:rsidR="00BE2149" w:rsidRPr="00E97510" w14:paraId="78F9B340" w14:textId="77777777" w:rsidTr="0024563C">
        <w:tc>
          <w:tcPr>
            <w:tcW w:w="1188" w:type="dxa"/>
            <w:vMerge/>
            <w:vAlign w:val="center"/>
          </w:tcPr>
          <w:p w14:paraId="03FBD872" w14:textId="77777777" w:rsidR="00BE2149" w:rsidRPr="00E97510" w:rsidRDefault="00BE2149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6FAB3F9D" w14:textId="77777777" w:rsidR="00BE2149" w:rsidRPr="00E97510" w:rsidRDefault="009D04FB" w:rsidP="00904420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9</w:t>
            </w:r>
            <w:r w:rsidR="00BE2149"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30</w:t>
            </w:r>
            <w:r w:rsidR="00BE2149"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-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10</w:t>
            </w:r>
            <w:r w:rsidR="00CA6A9F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780" w:type="dxa"/>
            <w:vAlign w:val="center"/>
          </w:tcPr>
          <w:p w14:paraId="17B45EB4" w14:textId="77777777" w:rsidR="00BE2149" w:rsidRPr="00E97510" w:rsidRDefault="009D04FB" w:rsidP="009D04FB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>زمان شروع درمان با داروهای ضد تشنج</w:t>
            </w:r>
          </w:p>
        </w:tc>
        <w:tc>
          <w:tcPr>
            <w:tcW w:w="2250" w:type="dxa"/>
            <w:vAlign w:val="center"/>
          </w:tcPr>
          <w:p w14:paraId="7DA1CBD2" w14:textId="77777777" w:rsidR="00BE2149" w:rsidRPr="00E97510" w:rsidRDefault="009D04FB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/>
                <w:sz w:val="20"/>
                <w:szCs w:val="20"/>
                <w:rtl/>
                <w:lang w:bidi="fa-IR"/>
              </w:rPr>
              <w:t>دکتر بهناز صد</w:t>
            </w: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E97510">
              <w:rPr>
                <w:rFonts w:cs="B Titr" w:hint="eastAsia"/>
                <w:sz w:val="20"/>
                <w:szCs w:val="20"/>
                <w:rtl/>
                <w:lang w:bidi="fa-IR"/>
              </w:rPr>
              <w:t>ق</w:t>
            </w: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970" w:type="dxa"/>
            <w:vAlign w:val="center"/>
          </w:tcPr>
          <w:p w14:paraId="43152C7A" w14:textId="77777777" w:rsidR="00BE2149" w:rsidRPr="00E97510" w:rsidRDefault="00BE2149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>متخصص بیماریهای مغز و اعصاب</w:t>
            </w:r>
          </w:p>
        </w:tc>
        <w:tc>
          <w:tcPr>
            <w:tcW w:w="1080" w:type="dxa"/>
            <w:vAlign w:val="center"/>
          </w:tcPr>
          <w:p w14:paraId="1E582175" w14:textId="77777777" w:rsidR="00BE2149" w:rsidRPr="00E97510" w:rsidRDefault="00BE2149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080" w:type="dxa"/>
            <w:vAlign w:val="center"/>
          </w:tcPr>
          <w:p w14:paraId="360856E1" w14:textId="77777777" w:rsidR="00BE2149" w:rsidRPr="00E97510" w:rsidRDefault="009D04FB" w:rsidP="0024563C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دانشیار</w:t>
            </w:r>
          </w:p>
        </w:tc>
      </w:tr>
      <w:tr w:rsidR="007A43E4" w:rsidRPr="00E97510" w14:paraId="6793E0EC" w14:textId="77777777" w:rsidTr="003F5C6F">
        <w:tc>
          <w:tcPr>
            <w:tcW w:w="1188" w:type="dxa"/>
            <w:vMerge/>
            <w:vAlign w:val="center"/>
          </w:tcPr>
          <w:p w14:paraId="1E5EA353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2FAC7168" w14:textId="77777777" w:rsidR="007A43E4" w:rsidRPr="00E97510" w:rsidRDefault="007A43E4" w:rsidP="00904420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10: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15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-1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77CD9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>زمان و شرایط قطع درمان با داروی ضد تشنج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D510C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>دکتر حمیده ارون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B0663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>متخصص بیماریهای مغز و اعصاب  (فلوشیپ صرع)</w:t>
            </w:r>
          </w:p>
        </w:tc>
        <w:tc>
          <w:tcPr>
            <w:tcW w:w="1080" w:type="dxa"/>
            <w:vAlign w:val="center"/>
          </w:tcPr>
          <w:p w14:paraId="0020D351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080" w:type="dxa"/>
            <w:vAlign w:val="center"/>
          </w:tcPr>
          <w:p w14:paraId="06578B9E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استادیار</w:t>
            </w:r>
          </w:p>
        </w:tc>
      </w:tr>
      <w:tr w:rsidR="007A43E4" w:rsidRPr="00E97510" w14:paraId="68C9A1F5" w14:textId="77777777" w:rsidTr="0024563C">
        <w:tc>
          <w:tcPr>
            <w:tcW w:w="1188" w:type="dxa"/>
            <w:vMerge/>
            <w:vAlign w:val="center"/>
          </w:tcPr>
          <w:p w14:paraId="2F28B29C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4758DB72" w14:textId="77777777" w:rsidR="007A43E4" w:rsidRPr="00E97510" w:rsidRDefault="007A43E4" w:rsidP="00904420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5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-1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160" w:type="dxa"/>
            <w:gridSpan w:val="5"/>
            <w:vAlign w:val="center"/>
          </w:tcPr>
          <w:p w14:paraId="36E776E9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استراحت و پذیرایی</w:t>
            </w:r>
          </w:p>
        </w:tc>
      </w:tr>
      <w:tr w:rsidR="007A43E4" w:rsidRPr="00E97510" w14:paraId="4C844BD3" w14:textId="77777777" w:rsidTr="0024563C">
        <w:tc>
          <w:tcPr>
            <w:tcW w:w="1188" w:type="dxa"/>
            <w:vMerge/>
            <w:vAlign w:val="center"/>
          </w:tcPr>
          <w:p w14:paraId="1A5721A0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1BB1C700" w14:textId="77777777" w:rsidR="007A43E4" w:rsidRPr="00E97510" w:rsidRDefault="007A43E4" w:rsidP="00904420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5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-1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2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C169B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>تظاهرات ناشایع (غیر معمول) در صرع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BF659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>دکتر رستم سیف الدینی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69D74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متخصص بیماریهای مغز و اعصاب  </w:t>
            </w:r>
          </w:p>
        </w:tc>
        <w:tc>
          <w:tcPr>
            <w:tcW w:w="1080" w:type="dxa"/>
            <w:vAlign w:val="center"/>
          </w:tcPr>
          <w:p w14:paraId="18636547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080" w:type="dxa"/>
            <w:vAlign w:val="center"/>
          </w:tcPr>
          <w:p w14:paraId="38310B1E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استادیار</w:t>
            </w:r>
          </w:p>
        </w:tc>
      </w:tr>
      <w:tr w:rsidR="007A43E4" w:rsidRPr="00E97510" w14:paraId="01334452" w14:textId="77777777" w:rsidTr="0024563C">
        <w:tc>
          <w:tcPr>
            <w:tcW w:w="1188" w:type="dxa"/>
            <w:vMerge/>
            <w:vAlign w:val="center"/>
          </w:tcPr>
          <w:p w14:paraId="0A5DB3E6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47CB34A7" w14:textId="77777777" w:rsidR="007A43E4" w:rsidRDefault="007A43E4" w:rsidP="00904420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2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0-1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5</w:t>
            </w:r>
          </w:p>
          <w:p w14:paraId="59AFCA0D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73754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>تشنج در بیماری های عروقی مغز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26CDB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>دکتر فرهاد ایرانمنش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6D124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متخصص بیماریهای مغز و اعصاب  </w:t>
            </w:r>
          </w:p>
        </w:tc>
        <w:tc>
          <w:tcPr>
            <w:tcW w:w="1080" w:type="dxa"/>
            <w:vAlign w:val="center"/>
          </w:tcPr>
          <w:p w14:paraId="7CA24C22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080" w:type="dxa"/>
            <w:vAlign w:val="center"/>
          </w:tcPr>
          <w:p w14:paraId="794FB081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استاد</w:t>
            </w:r>
          </w:p>
        </w:tc>
      </w:tr>
      <w:tr w:rsidR="007A43E4" w:rsidRPr="00E97510" w14:paraId="05DE854E" w14:textId="77777777" w:rsidTr="0024563C">
        <w:tc>
          <w:tcPr>
            <w:tcW w:w="1188" w:type="dxa"/>
            <w:vMerge/>
            <w:vAlign w:val="center"/>
          </w:tcPr>
          <w:p w14:paraId="26D0B038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2F051130" w14:textId="77777777" w:rsidR="007A43E4" w:rsidRPr="00E97510" w:rsidRDefault="007A43E4" w:rsidP="00904420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5-1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0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71304B" w14:textId="77777777" w:rsidR="007A43E4" w:rsidRPr="00E97510" w:rsidRDefault="007A43E4" w:rsidP="007A43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گزارش مواردی  از اشتباهات تشخیصی در صرع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6AB3D" w14:textId="77777777" w:rsidR="007A43E4" w:rsidRPr="00E97510" w:rsidRDefault="007A43E4" w:rsidP="007A43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سید سهراب هاشمی فشارکی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41A4E" w14:textId="77777777" w:rsidR="007A43E4" w:rsidRPr="00E97510" w:rsidRDefault="007A43E4" w:rsidP="007A43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>متخصص بیماریهای مغز و اعصاب  (فلوشیپ صرع)</w:t>
            </w:r>
          </w:p>
        </w:tc>
        <w:tc>
          <w:tcPr>
            <w:tcW w:w="1080" w:type="dxa"/>
            <w:vAlign w:val="center"/>
          </w:tcPr>
          <w:p w14:paraId="13A1DF55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080" w:type="dxa"/>
            <w:vAlign w:val="center"/>
          </w:tcPr>
          <w:p w14:paraId="44016DCF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---</w:t>
            </w:r>
          </w:p>
        </w:tc>
      </w:tr>
      <w:tr w:rsidR="007A43E4" w:rsidRPr="00E97510" w14:paraId="5BF8B0B3" w14:textId="77777777" w:rsidTr="0024563C">
        <w:tc>
          <w:tcPr>
            <w:tcW w:w="1188" w:type="dxa"/>
            <w:vMerge/>
            <w:vAlign w:val="center"/>
          </w:tcPr>
          <w:p w14:paraId="44ACB26A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30456560" w14:textId="77777777" w:rsidR="007A43E4" w:rsidRPr="00E97510" w:rsidRDefault="007A43E4" w:rsidP="00904420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1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4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0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0-1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4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:</w:t>
            </w:r>
            <w:r w:rsidR="0090442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</w:t>
            </w: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780" w:type="dxa"/>
            <w:vAlign w:val="center"/>
          </w:tcPr>
          <w:p w14:paraId="714ED7AF" w14:textId="77777777" w:rsidR="007A43E4" w:rsidRPr="00E97510" w:rsidRDefault="007A43E4" w:rsidP="007A43E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جلسه پرسش و پاسخ</w:t>
            </w:r>
          </w:p>
        </w:tc>
        <w:tc>
          <w:tcPr>
            <w:tcW w:w="7380" w:type="dxa"/>
            <w:gridSpan w:val="4"/>
            <w:vAlign w:val="center"/>
          </w:tcPr>
          <w:p w14:paraId="78B53D2C" w14:textId="77777777" w:rsidR="007A43E4" w:rsidRPr="00E97510" w:rsidRDefault="007A43E4" w:rsidP="007A43E4">
            <w:pPr>
              <w:bidi/>
              <w:ind w:left="720" w:hanging="720"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E97510">
              <w:rPr>
                <w:rFonts w:cs="B Titr" w:hint="cs"/>
                <w:sz w:val="20"/>
                <w:szCs w:val="20"/>
                <w:rtl/>
                <w:lang w:bidi="fa-IR"/>
              </w:rPr>
              <w:t>دکتر حسینعلی ابراهیمی میمند، دکتر بهناز صدیقی، دکتر حمیده ارون، دکتر رستم سیف الدینی، دکتر دکتر فرهاد ایرانمنش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، دکتر سید سهراب هاشمی فشارکی</w:t>
            </w:r>
          </w:p>
        </w:tc>
      </w:tr>
    </w:tbl>
    <w:p w14:paraId="6E9FBCA2" w14:textId="77777777" w:rsidR="00A55F5E" w:rsidRPr="00E97510" w:rsidRDefault="00A55F5E" w:rsidP="007B511C">
      <w:pPr>
        <w:jc w:val="right"/>
        <w:rPr>
          <w:rFonts w:cs="B Titr"/>
          <w:sz w:val="24"/>
          <w:szCs w:val="24"/>
          <w:rtl/>
        </w:rPr>
      </w:pPr>
    </w:p>
    <w:p w14:paraId="01148B7E" w14:textId="77777777" w:rsidR="00110401" w:rsidRPr="007B511C" w:rsidRDefault="00110401" w:rsidP="001B037B">
      <w:pPr>
        <w:jc w:val="right"/>
        <w:rPr>
          <w:rFonts w:cs="B Titr"/>
          <w:sz w:val="24"/>
          <w:szCs w:val="24"/>
        </w:rPr>
      </w:pPr>
      <w:r w:rsidRPr="00E97510">
        <w:rPr>
          <w:rFonts w:cs="B Titr" w:hint="cs"/>
          <w:sz w:val="24"/>
          <w:szCs w:val="24"/>
          <w:rtl/>
        </w:rPr>
        <w:t xml:space="preserve">***مکان برگزاری: </w:t>
      </w:r>
      <w:r w:rsidR="00861D01" w:rsidRPr="00E97510">
        <w:rPr>
          <w:rFonts w:ascii="Tahoma" w:hAnsi="Tahoma" w:cs="B Titr"/>
          <w:sz w:val="24"/>
          <w:szCs w:val="24"/>
          <w:shd w:val="clear" w:color="auto" w:fill="FFFFFF"/>
          <w:rtl/>
        </w:rPr>
        <w:t>کرمان</w:t>
      </w:r>
      <w:r w:rsidR="00861D01" w:rsidRPr="00E97510">
        <w:rPr>
          <w:rFonts w:ascii="Tahoma" w:hAnsi="Tahoma" w:cs="B Titr" w:hint="cs"/>
          <w:sz w:val="24"/>
          <w:szCs w:val="24"/>
          <w:shd w:val="clear" w:color="auto" w:fill="FFFFFF"/>
          <w:rtl/>
        </w:rPr>
        <w:t>-</w:t>
      </w:r>
      <w:r w:rsidR="00861D01" w:rsidRPr="00E97510">
        <w:rPr>
          <w:rFonts w:ascii="Tahoma" w:hAnsi="Tahoma" w:cs="B Titr"/>
          <w:sz w:val="24"/>
          <w:szCs w:val="24"/>
          <w:shd w:val="clear" w:color="auto" w:fill="FFFFFF"/>
          <w:rtl/>
        </w:rPr>
        <w:t xml:space="preserve"> بلوار جمهوری اسلامی، بعد از چهارراه فرهنگیان، جنب دانشکده فنی و مهندسی</w:t>
      </w:r>
      <w:r w:rsidR="00861D01" w:rsidRPr="00E97510">
        <w:rPr>
          <w:rFonts w:ascii="Tahoma" w:hAnsi="Tahoma" w:cs="B Titr" w:hint="cs"/>
          <w:sz w:val="24"/>
          <w:szCs w:val="24"/>
          <w:shd w:val="clear" w:color="auto" w:fill="FFFFFF"/>
          <w:rtl/>
        </w:rPr>
        <w:t>، سالن آموزش مداوم دانشگاه علوم پزشکی</w:t>
      </w:r>
    </w:p>
    <w:sectPr w:rsidR="00110401" w:rsidRPr="007B511C" w:rsidSect="00E33E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E67C8"/>
    <w:multiLevelType w:val="hybridMultilevel"/>
    <w:tmpl w:val="1E9EF330"/>
    <w:lvl w:ilvl="0" w:tplc="6770B396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975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ECE"/>
    <w:rsid w:val="000805B0"/>
    <w:rsid w:val="000B4944"/>
    <w:rsid w:val="00110401"/>
    <w:rsid w:val="00127305"/>
    <w:rsid w:val="0014032A"/>
    <w:rsid w:val="001B037B"/>
    <w:rsid w:val="001B57FE"/>
    <w:rsid w:val="001C6C77"/>
    <w:rsid w:val="001F3BFE"/>
    <w:rsid w:val="002104E6"/>
    <w:rsid w:val="0024563C"/>
    <w:rsid w:val="00294802"/>
    <w:rsid w:val="002B54FF"/>
    <w:rsid w:val="002B5C60"/>
    <w:rsid w:val="002C57D1"/>
    <w:rsid w:val="002D54F0"/>
    <w:rsid w:val="002E7715"/>
    <w:rsid w:val="002F0A85"/>
    <w:rsid w:val="003130E5"/>
    <w:rsid w:val="00332A07"/>
    <w:rsid w:val="00391CE9"/>
    <w:rsid w:val="003C2765"/>
    <w:rsid w:val="003F2EE3"/>
    <w:rsid w:val="003F5A70"/>
    <w:rsid w:val="004104F8"/>
    <w:rsid w:val="00447F14"/>
    <w:rsid w:val="00452DED"/>
    <w:rsid w:val="00463ACC"/>
    <w:rsid w:val="004C1CF7"/>
    <w:rsid w:val="0055203F"/>
    <w:rsid w:val="00571776"/>
    <w:rsid w:val="005845ED"/>
    <w:rsid w:val="00590B59"/>
    <w:rsid w:val="005D556E"/>
    <w:rsid w:val="005F7F48"/>
    <w:rsid w:val="00622042"/>
    <w:rsid w:val="00635E2D"/>
    <w:rsid w:val="00673943"/>
    <w:rsid w:val="00706F49"/>
    <w:rsid w:val="007A43E4"/>
    <w:rsid w:val="007B511C"/>
    <w:rsid w:val="00861D01"/>
    <w:rsid w:val="00884E7A"/>
    <w:rsid w:val="008B72F4"/>
    <w:rsid w:val="00904420"/>
    <w:rsid w:val="00932036"/>
    <w:rsid w:val="00935CA9"/>
    <w:rsid w:val="00942850"/>
    <w:rsid w:val="00960213"/>
    <w:rsid w:val="009924A0"/>
    <w:rsid w:val="009D04FB"/>
    <w:rsid w:val="009D1E2C"/>
    <w:rsid w:val="009E3B66"/>
    <w:rsid w:val="00A22465"/>
    <w:rsid w:val="00A31E56"/>
    <w:rsid w:val="00A55F5E"/>
    <w:rsid w:val="00A962EE"/>
    <w:rsid w:val="00AB7D56"/>
    <w:rsid w:val="00AC7107"/>
    <w:rsid w:val="00B46AA1"/>
    <w:rsid w:val="00B85665"/>
    <w:rsid w:val="00B95D02"/>
    <w:rsid w:val="00BB4A6A"/>
    <w:rsid w:val="00BE2149"/>
    <w:rsid w:val="00BF3315"/>
    <w:rsid w:val="00C0337C"/>
    <w:rsid w:val="00C355E4"/>
    <w:rsid w:val="00C810EA"/>
    <w:rsid w:val="00C9706B"/>
    <w:rsid w:val="00CA6A9F"/>
    <w:rsid w:val="00CF0B8F"/>
    <w:rsid w:val="00D2036A"/>
    <w:rsid w:val="00D2404A"/>
    <w:rsid w:val="00D373F7"/>
    <w:rsid w:val="00D8105E"/>
    <w:rsid w:val="00D8749A"/>
    <w:rsid w:val="00D9244F"/>
    <w:rsid w:val="00DD1877"/>
    <w:rsid w:val="00E16394"/>
    <w:rsid w:val="00E2213D"/>
    <w:rsid w:val="00E33ECE"/>
    <w:rsid w:val="00E443D9"/>
    <w:rsid w:val="00E96ACD"/>
    <w:rsid w:val="00E97510"/>
    <w:rsid w:val="00F020F0"/>
    <w:rsid w:val="00F04427"/>
    <w:rsid w:val="00F225A3"/>
    <w:rsid w:val="00F37BB2"/>
    <w:rsid w:val="00F6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51A6"/>
  <w15:docId w15:val="{AA3E44D7-F655-4A13-9FDB-9DAA1C7C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ECE"/>
    <w:pPr>
      <w:ind w:left="720"/>
      <w:contextualSpacing/>
    </w:pPr>
  </w:style>
  <w:style w:type="table" w:styleId="TableGrid">
    <w:name w:val="Table Grid"/>
    <w:basedOn w:val="TableNormal"/>
    <w:uiPriority w:val="59"/>
    <w:rsid w:val="00E33E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3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4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A55F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7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</dc:creator>
  <cp:lastModifiedBy>Neurology Research Center</cp:lastModifiedBy>
  <cp:revision>2</cp:revision>
  <cp:lastPrinted>2018-02-03T10:38:00Z</cp:lastPrinted>
  <dcterms:created xsi:type="dcterms:W3CDTF">2023-09-02T06:07:00Z</dcterms:created>
  <dcterms:modified xsi:type="dcterms:W3CDTF">2023-09-02T06:07:00Z</dcterms:modified>
</cp:coreProperties>
</file>